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bookmarkStart w:id="0" w:name="_GoBack"/>
      <w:bookmarkEnd w:id="0"/>
      <w:r w:rsidRPr="00051BB0">
        <w:rPr>
          <w:rFonts w:ascii="Times New Roman" w:eastAsia="Times New Roman" w:hAnsi="Times New Roman" w:cs="Times New Roman"/>
          <w:sz w:val="28"/>
          <w:szCs w:val="28"/>
          <w:lang w:eastAsia="ru-RU"/>
        </w:rPr>
        <w:t xml:space="preserve">  ОБЩИЕ  ТРЕБОВАНИЯ  ПО  ВЫПОЛНЕНИЮ, </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051BB0">
        <w:rPr>
          <w:rFonts w:ascii="Times New Roman" w:eastAsia="Times New Roman" w:hAnsi="Times New Roman" w:cs="Times New Roman"/>
          <w:sz w:val="28"/>
          <w:szCs w:val="28"/>
          <w:lang w:eastAsia="ru-RU"/>
        </w:rPr>
        <w:t xml:space="preserve">ОФОРМЛЕНИЮ  И  ЗАЩИТЕ   </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051BB0">
        <w:rPr>
          <w:rFonts w:ascii="Times New Roman" w:eastAsia="Times New Roman" w:hAnsi="Times New Roman" w:cs="Times New Roman"/>
          <w:sz w:val="28"/>
          <w:szCs w:val="28"/>
          <w:lang w:eastAsia="ru-RU"/>
        </w:rPr>
        <w:t>РАСЧЕТНО-ПРОЕКТИРОВОЧНЫХ РАБОТ</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p w:rsidR="00AD1293" w:rsidRPr="00051BB0" w:rsidRDefault="00AD1293" w:rsidP="00AD129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 xml:space="preserve">СРС и СРСП по учебной дисциплине «Сопротивление материалов» представляют собой самостоятельное  выполнение  нескольких РПР, состоящих из отдельных задач по основным разделам изучаемого курса, число которых зависит от специальности и количества кредитов (см. </w:t>
      </w:r>
      <w:proofErr w:type="spellStart"/>
      <w:r w:rsidRPr="00051BB0">
        <w:rPr>
          <w:rFonts w:ascii="Times New Roman" w:eastAsia="Times New Roman" w:hAnsi="Times New Roman" w:cs="Times New Roman"/>
          <w:sz w:val="28"/>
          <w:szCs w:val="20"/>
          <w:lang w:val="en-US" w:eastAsia="ru-RU"/>
        </w:rPr>
        <w:t>Sillabus</w:t>
      </w:r>
      <w:proofErr w:type="spellEnd"/>
      <w:r w:rsidRPr="00051BB0">
        <w:rPr>
          <w:rFonts w:ascii="Times New Roman" w:eastAsia="Times New Roman" w:hAnsi="Times New Roman" w:cs="Times New Roman"/>
          <w:sz w:val="28"/>
          <w:szCs w:val="20"/>
          <w:lang w:eastAsia="ru-RU"/>
        </w:rPr>
        <w:t>). Каждая  задача решается в соответствии с исходными данными индивидуального варианта, состоящего из двух цифр. Первое число шифра задания соответствует номеру расчетной схемы, а вторая цифра – численным значениям исходных данных варианта, принимаемых по номеру строки соответствующей таблицы.</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Все расчетно-проектировочные задания  оцениваются в баллах (процентах) после их защиты во внеаудиторное время, указанное преподавателем, путем собеседования, а также на основании выполнения простейших примеров расчета или по результатам письменной  контрольной работы.</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При решении задач студент обязан взять исходную информацию, из соответствующих таблиц, руководствуясь своим личным номером (шифром) зачетной книжки или заданным преподавателем по первым двум буквам русского алфавита, которые следует располагать под двумя последними цифрами шифра, например:</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ru-RU"/>
        </w:rPr>
      </w:pPr>
    </w:p>
    <w:tbl>
      <w:tblPr>
        <w:tblpPr w:leftFromText="180" w:rightFromText="180" w:vertAnchor="text" w:tblpXSpec="center" w:tblpY="1"/>
        <w:tblOverlap w:val="never"/>
        <w:tblW w:w="0" w:type="auto"/>
        <w:tblLook w:val="01E0" w:firstRow="1" w:lastRow="1" w:firstColumn="1" w:lastColumn="1" w:noHBand="0" w:noVBand="0"/>
      </w:tblPr>
      <w:tblGrid>
        <w:gridCol w:w="955"/>
        <w:gridCol w:w="310"/>
        <w:gridCol w:w="356"/>
        <w:gridCol w:w="356"/>
        <w:gridCol w:w="356"/>
        <w:gridCol w:w="356"/>
        <w:gridCol w:w="356"/>
        <w:gridCol w:w="434"/>
      </w:tblGrid>
      <w:tr w:rsidR="00AD1293" w:rsidRPr="00051BB0" w:rsidTr="00805693">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шифр</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0</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1</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0</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8</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6</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4;</w:t>
            </w:r>
          </w:p>
        </w:tc>
      </w:tr>
      <w:tr w:rsidR="00AD1293" w:rsidRPr="00051BB0" w:rsidTr="00805693">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буквы</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а</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proofErr w:type="gramStart"/>
            <w:r w:rsidRPr="00051BB0">
              <w:rPr>
                <w:rFonts w:ascii="Times New Roman" w:eastAsia="Times New Roman" w:hAnsi="Times New Roman" w:cs="Times New Roman"/>
                <w:sz w:val="28"/>
                <w:szCs w:val="20"/>
                <w:lang w:eastAsia="ru-RU"/>
              </w:rPr>
              <w:t>б</w:t>
            </w:r>
            <w:proofErr w:type="gramEnd"/>
            <w:r w:rsidRPr="00051BB0">
              <w:rPr>
                <w:rFonts w:ascii="Times New Roman" w:eastAsia="Times New Roman" w:hAnsi="Times New Roman" w:cs="Times New Roman"/>
                <w:sz w:val="28"/>
                <w:szCs w:val="20"/>
                <w:lang w:eastAsia="ru-RU"/>
              </w:rPr>
              <w:t>.</w:t>
            </w:r>
          </w:p>
          <w:p w:rsidR="00AD1293" w:rsidRPr="00051BB0" w:rsidRDefault="00AD1293" w:rsidP="008056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p>
        </w:tc>
      </w:tr>
    </w:tbl>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br w:type="textWrapping" w:clear="all"/>
      </w:r>
      <w:r w:rsidRPr="00051BB0">
        <w:rPr>
          <w:rFonts w:ascii="Times New Roman" w:eastAsia="Times New Roman" w:hAnsi="Times New Roman" w:cs="Times New Roman"/>
          <w:sz w:val="28"/>
          <w:szCs w:val="20"/>
          <w:lang w:eastAsia="ru-RU"/>
        </w:rPr>
        <w:tab/>
        <w:t>Из каждого столбца любой таблицы, обозначенного внизу определенной буквой, надо выписать  то численное значение, которое находится в строке, совпадающей с номером буквы. Таким образом, при вышеуказанном шифре, 010864, данные из всех столбцов, обозначенных буквой «а», следует выписать из 6 строки, а в столбцах, отмеченной буквой «б» - из строки 4.</w:t>
      </w:r>
    </w:p>
    <w:p w:rsidR="00AD1293" w:rsidRPr="00051BB0" w:rsidRDefault="00AD1293" w:rsidP="00AD129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Не следует приступать к решению той или иной задачи, не изучив соответствующие разделы курса по литературным источникам [1, 2, 4]. Несамостоятельно выполненное задание  не дает возможности вовремя заметить недостатки в работе учащегося. В результате  студент не приобретает необходимых умений и навыков по сопротивлению материалов и оказывается неподготовленным к экзамену.</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 xml:space="preserve">Каждая расчетно-проектировочная работа оформляется на отдельных листах писчей бумаги (с одной стороны) формата А-4 с обязательным   соблюдением   следующих   полей:   левая   сторона –  </w:t>
      </w:r>
      <w:smartTag w:uri="urn:schemas-microsoft-com:office:smarttags" w:element="metricconverter">
        <w:smartTagPr>
          <w:attr w:name="ProductID" w:val="2 см"/>
        </w:smartTagPr>
        <w:r w:rsidRPr="00051BB0">
          <w:rPr>
            <w:rFonts w:ascii="Times New Roman" w:eastAsia="Times New Roman" w:hAnsi="Times New Roman" w:cs="Times New Roman"/>
            <w:sz w:val="28"/>
            <w:szCs w:val="20"/>
            <w:lang w:eastAsia="ru-RU"/>
          </w:rPr>
          <w:t>2 см</w:t>
        </w:r>
      </w:smartTag>
      <w:r w:rsidRPr="00051BB0">
        <w:rPr>
          <w:rFonts w:ascii="Times New Roman" w:eastAsia="Times New Roman" w:hAnsi="Times New Roman" w:cs="Times New Roman"/>
          <w:sz w:val="28"/>
          <w:szCs w:val="20"/>
          <w:lang w:eastAsia="ru-RU"/>
        </w:rPr>
        <w:t xml:space="preserve">,  остальные три границы – 0,5см. Кроме того, к каждому заданию заполняется  титульный лист с соблюдением  требований ГОСТа. На титульном листе следует четко написать № РПР и ее полное наименование с указанием: названия </w:t>
      </w:r>
      <w:r w:rsidRPr="00051BB0">
        <w:rPr>
          <w:rFonts w:ascii="Times New Roman" w:eastAsia="Times New Roman" w:hAnsi="Times New Roman" w:cs="Times New Roman"/>
          <w:sz w:val="28"/>
          <w:szCs w:val="20"/>
          <w:lang w:eastAsia="ru-RU"/>
        </w:rPr>
        <w:lastRenderedPageBreak/>
        <w:t xml:space="preserve">дисциплины; Ф.И.О. студента; Ф.И.О. преподавателя; наименования факультета и университета (ВКГТУ); шифра варианта РПР и специальности (цифровой и </w:t>
      </w:r>
      <w:proofErr w:type="gramStart"/>
      <w:r w:rsidRPr="00051BB0">
        <w:rPr>
          <w:rFonts w:ascii="Times New Roman" w:eastAsia="Times New Roman" w:hAnsi="Times New Roman" w:cs="Times New Roman"/>
          <w:sz w:val="28"/>
          <w:szCs w:val="20"/>
          <w:lang w:eastAsia="ru-RU"/>
        </w:rPr>
        <w:t>буквенный</w:t>
      </w:r>
      <w:proofErr w:type="gramEnd"/>
      <w:r w:rsidRPr="00051BB0">
        <w:rPr>
          <w:rFonts w:ascii="Times New Roman" w:eastAsia="Times New Roman" w:hAnsi="Times New Roman" w:cs="Times New Roman"/>
          <w:sz w:val="28"/>
          <w:szCs w:val="20"/>
          <w:lang w:eastAsia="ru-RU"/>
        </w:rPr>
        <w:t>); номера семестра; календарного года  и города (нижняя часть титульного листа).</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Перед решением  каждой задачи требуется: а) записать полностью ее условие с количественными  данными; б) сделать чертеж в масштабе и указать на нем в буквах и цифрах все величины, используемые при расчетах.</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Вычисления следует вести с точностью до трех значащих цифр после запятой и должны сопровождаться краткими, последовательными и грамотными пояснениями с приложением необходимого количества рисунков (чертежей, эпюр, расчетных схем).</w:t>
      </w:r>
      <w:r w:rsidRPr="00051BB0">
        <w:rPr>
          <w:rFonts w:ascii="Times New Roman" w:eastAsia="Times New Roman" w:hAnsi="Times New Roman" w:cs="Times New Roman"/>
          <w:sz w:val="28"/>
          <w:szCs w:val="20"/>
          <w:lang w:eastAsia="ru-RU"/>
        </w:rPr>
        <w:tab/>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r w:rsidRPr="00051BB0">
        <w:rPr>
          <w:rFonts w:ascii="Times New Roman" w:eastAsia="Times New Roman" w:hAnsi="Times New Roman" w:cs="Times New Roman"/>
          <w:sz w:val="28"/>
          <w:szCs w:val="20"/>
          <w:lang w:eastAsia="ru-RU"/>
        </w:rPr>
        <w:tab/>
        <w:t>Работы, выполненные с нарушением этих указаний, не засчитываются и не оцениваются.</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7B135B" w:rsidRDefault="007B135B"/>
    <w:sectPr w:rsidR="007B13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D45"/>
    <w:rsid w:val="002D416D"/>
    <w:rsid w:val="007B135B"/>
    <w:rsid w:val="00AD1293"/>
    <w:rsid w:val="00B409D9"/>
    <w:rsid w:val="00B51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2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2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472</Words>
  <Characters>2692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Гульмира Байзакова</cp:lastModifiedBy>
  <cp:revision>2</cp:revision>
  <dcterms:created xsi:type="dcterms:W3CDTF">2019-10-05T04:17:00Z</dcterms:created>
  <dcterms:modified xsi:type="dcterms:W3CDTF">2019-10-05T04:17:00Z</dcterms:modified>
</cp:coreProperties>
</file>